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EE39F" w14:textId="72A1D9FB" w:rsidR="008E2842" w:rsidRPr="008E2842" w:rsidRDefault="008E2842" w:rsidP="004668C5">
      <w:pPr>
        <w:suppressAutoHyphens/>
        <w:autoSpaceDN w:val="0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</w:rPr>
      </w:pPr>
      <w:bookmarkStart w:id="0" w:name="_GoBack"/>
      <w:bookmarkEnd w:id="0"/>
      <w:r w:rsidRPr="008E2842">
        <w:rPr>
          <w:rFonts w:ascii="Times New Roman" w:hAnsi="Times New Roman" w:cs="Times New Roman"/>
          <w:b/>
        </w:rPr>
        <w:t xml:space="preserve">FORMULARZ ZGŁOSZENIOWY </w:t>
      </w:r>
      <w:r w:rsidRPr="008E2842">
        <w:rPr>
          <w:rFonts w:ascii="Times New Roman" w:hAnsi="Times New Roman" w:cs="Times New Roman"/>
          <w:bCs/>
          <w:i/>
          <w:iCs/>
        </w:rPr>
        <w:t>(opiekun drużyny)</w:t>
      </w:r>
    </w:p>
    <w:p w14:paraId="5ED271B3" w14:textId="77777777" w:rsidR="00C9337C" w:rsidRDefault="00C9337C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</w:p>
    <w:p w14:paraId="3FAD04FE" w14:textId="37C00DA6" w:rsidR="008E2842" w:rsidRPr="00D8799E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Imię i nazwisko opiekuna/</w:t>
      </w:r>
      <w:r w:rsidR="003D4C23">
        <w:rPr>
          <w:rFonts w:ascii="Times New Roman" w:hAnsi="Times New Roman"/>
          <w:bCs/>
          <w:sz w:val="20"/>
          <w:szCs w:val="20"/>
        </w:rPr>
        <w:t>nauczyciela</w:t>
      </w:r>
      <w:r w:rsidRPr="00D8799E">
        <w:rPr>
          <w:rFonts w:ascii="Times New Roman" w:hAnsi="Times New Roman"/>
          <w:bCs/>
          <w:sz w:val="20"/>
          <w:szCs w:val="20"/>
        </w:rPr>
        <w:t>:</w:t>
      </w:r>
      <w:r w:rsidRPr="00D8799E">
        <w:rPr>
          <w:rFonts w:ascii="Times New Roman" w:hAnsi="Times New Roman"/>
          <w:bCs/>
          <w:sz w:val="20"/>
          <w:szCs w:val="20"/>
        </w:rPr>
        <w:tab/>
        <w:t>…</w:t>
      </w:r>
      <w:r w:rsidR="003D4C23">
        <w:rPr>
          <w:rFonts w:ascii="Times New Roman" w:hAnsi="Times New Roman"/>
          <w:bCs/>
          <w:sz w:val="20"/>
          <w:szCs w:val="20"/>
        </w:rPr>
        <w:t>…</w:t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………………………………………..………………………………….</w:t>
      </w:r>
    </w:p>
    <w:p w14:paraId="6BA55964" w14:textId="6E23914F" w:rsidR="008E2842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Telefon kontaktowy:</w:t>
      </w:r>
      <w:r>
        <w:rPr>
          <w:rFonts w:ascii="Times New Roman" w:hAnsi="Times New Roman"/>
          <w:bCs/>
          <w:sz w:val="20"/>
          <w:szCs w:val="20"/>
        </w:rPr>
        <w:tab/>
        <w:t xml:space="preserve">            </w:t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…………………………………………………………………………..…….</w:t>
      </w:r>
    </w:p>
    <w:p w14:paraId="4163385B" w14:textId="77777777" w:rsidR="008E2842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jc w:val="center"/>
        <w:rPr>
          <w:rFonts w:ascii="Times New Roman" w:hAnsi="Times New Roman"/>
          <w:b/>
          <w:sz w:val="20"/>
          <w:szCs w:val="20"/>
        </w:rPr>
      </w:pPr>
      <w:r w:rsidRPr="00BD7DEA">
        <w:rPr>
          <w:rFonts w:ascii="Times New Roman" w:hAnsi="Times New Roman"/>
          <w:b/>
          <w:sz w:val="20"/>
          <w:szCs w:val="20"/>
        </w:rPr>
        <w:t>OŚWIADCZENI</w:t>
      </w:r>
      <w:r>
        <w:rPr>
          <w:rFonts w:ascii="Times New Roman" w:hAnsi="Times New Roman"/>
          <w:b/>
          <w:sz w:val="20"/>
          <w:szCs w:val="20"/>
        </w:rPr>
        <w:t>A</w:t>
      </w:r>
      <w:r w:rsidRPr="00BD7DEA">
        <w:rPr>
          <w:rFonts w:ascii="Times New Roman" w:hAnsi="Times New Roman"/>
          <w:b/>
          <w:sz w:val="20"/>
          <w:szCs w:val="20"/>
        </w:rPr>
        <w:t xml:space="preserve"> WOLI </w:t>
      </w:r>
      <w:r>
        <w:rPr>
          <w:rFonts w:ascii="Times New Roman" w:hAnsi="Times New Roman"/>
          <w:b/>
          <w:sz w:val="20"/>
          <w:szCs w:val="20"/>
        </w:rPr>
        <w:t>opiekuna drużyny</w:t>
      </w:r>
    </w:p>
    <w:p w14:paraId="1675CB9C" w14:textId="062AA9A1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</w:t>
      </w:r>
      <w:r w:rsidR="000F64AC">
        <w:rPr>
          <w:rStyle w:val="Odwoanieprzypisudolnego"/>
          <w:rFonts w:ascii="Times New Roman" w:hAnsi="Times New Roman"/>
          <w:b/>
          <w:sz w:val="24"/>
          <w:szCs w:val="16"/>
        </w:rPr>
        <w:footnoteReference w:id="1"/>
      </w:r>
      <w:r w:rsidR="000F64AC">
        <w:rPr>
          <w:rFonts w:ascii="Times New Roman" w:hAnsi="Times New Roman"/>
          <w:b/>
          <w:sz w:val="24"/>
          <w:szCs w:val="16"/>
        </w:rPr>
        <w:t xml:space="preserve"> </w:t>
      </w:r>
      <w:r w:rsidRPr="00D20770">
        <w:rPr>
          <w:rFonts w:ascii="Times New Roman" w:hAnsi="Times New Roman"/>
          <w:b/>
          <w:sz w:val="20"/>
          <w:szCs w:val="20"/>
          <w:u w:val="single"/>
        </w:rPr>
        <w:t xml:space="preserve"> nr 1 – na przetwarzanie nr telefonu</w:t>
      </w:r>
      <w:r w:rsidR="000F64AC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4010DD43" w14:textId="77777777" w:rsidR="008E2842" w:rsidRDefault="008E2842" w:rsidP="008E2842">
      <w:pPr>
        <w:ind w:firstLine="567"/>
        <w:jc w:val="both"/>
        <w:rPr>
          <w:rFonts w:ascii="Times New Roman" w:hAnsi="Times New Roman"/>
          <w:color w:val="1C1C1C"/>
          <w:sz w:val="18"/>
          <w:szCs w:val="18"/>
        </w:rPr>
      </w:pPr>
      <w:r w:rsidRPr="006C603D">
        <w:rPr>
          <w:rFonts w:ascii="Times New Roman" w:hAnsi="Times New Roman"/>
          <w:color w:val="1C1C1C"/>
          <w:sz w:val="18"/>
          <w:szCs w:val="18"/>
        </w:rPr>
        <w:t xml:space="preserve">Na podstawie </w:t>
      </w:r>
      <w:r w:rsidRPr="006C603D">
        <w:rPr>
          <w:rFonts w:ascii="Times New Roman" w:hAnsi="Times New Roman"/>
          <w:sz w:val="18"/>
          <w:szCs w:val="18"/>
        </w:rPr>
        <w:t xml:space="preserve">art. 6 pkt.1 lit. a </w:t>
      </w:r>
      <w:r w:rsidRPr="006C603D">
        <w:rPr>
          <w:rFonts w:ascii="Times New Roman" w:hAnsi="Times New Roman"/>
          <w:color w:val="1C1C1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</w:t>
      </w:r>
    </w:p>
    <w:p w14:paraId="62053904" w14:textId="77777777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wyrażam zgodę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7D693AF2" w14:textId="4E5C89C6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284CAA">
        <w:rPr>
          <w:rFonts w:ascii="Courier New" w:hAnsi="Courier New" w:cs="Courier New"/>
          <w:i/>
          <w:iCs/>
          <w:color w:val="000000"/>
          <w:sz w:val="20"/>
          <w:szCs w:val="20"/>
          <w:shd w:val="clear" w:color="auto" w:fill="FFFFFF"/>
        </w:rPr>
        <w:t>□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nie wyrażam zgody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F1E3FE7" w14:textId="77777777" w:rsidR="006A7F3D" w:rsidRDefault="006A7F3D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</w:p>
    <w:p w14:paraId="490756B7" w14:textId="77777777" w:rsidR="008E2842" w:rsidRDefault="008E2842" w:rsidP="006A7F3D">
      <w:pPr>
        <w:spacing w:after="0" w:line="240" w:lineRule="auto"/>
        <w:jc w:val="both"/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na przetwarzanie przez </w:t>
      </w:r>
      <w:r w:rsidRPr="007037FA">
        <w:rPr>
          <w:rStyle w:val="Uwydatnienie"/>
          <w:rFonts w:ascii="Times New Roman" w:hAnsi="Times New Roman"/>
          <w:sz w:val="18"/>
          <w:szCs w:val="18"/>
          <w:shd w:val="clear" w:color="auto" w:fill="FFFFFF"/>
        </w:rPr>
        <w:t>Ośrodek Sportu i Rekreacji w Brzostku</w:t>
      </w: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Pr="007037FA">
        <w:rPr>
          <w:rFonts w:ascii="Times New Roman" w:hAnsi="Times New Roman"/>
          <w:sz w:val="18"/>
          <w:szCs w:val="18"/>
        </w:rPr>
        <w:t xml:space="preserve">reprezentowanego przez Kierownika </w:t>
      </w:r>
      <w:r w:rsidRPr="00007195">
        <w:rPr>
          <w:rStyle w:val="Uwydatnienie"/>
          <w:rFonts w:ascii="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mojego prywatnego nr telefonu</w:t>
      </w:r>
      <w:r w:rsidRPr="00007195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14:paraId="39968D9C" w14:textId="77777777" w:rsidR="008E2842" w:rsidRDefault="008E2842" w:rsidP="006A7F3D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07195">
        <w:rPr>
          <w:rFonts w:ascii="Times New Roman" w:hAnsi="Times New Roman"/>
          <w:sz w:val="18"/>
          <w:szCs w:val="18"/>
        </w:rPr>
        <w:t>w celu kontaktu przy organizacji tego wydarzenia sportowego</w:t>
      </w:r>
    </w:p>
    <w:p w14:paraId="0E0ABA59" w14:textId="77777777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 nr 2 – na przetwarzanie wizerunku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9044"/>
      </w:tblGrid>
      <w:tr w:rsidR="008E2842" w14:paraId="2CB61899" w14:textId="77777777" w:rsidTr="0042048C">
        <w:trPr>
          <w:trHeight w:val="225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A566" w14:textId="77777777" w:rsidR="008E2842" w:rsidRPr="006C603D" w:rsidRDefault="008E2842" w:rsidP="0042048C">
            <w:pPr>
              <w:ind w:firstLine="567"/>
              <w:jc w:val="both"/>
              <w:rPr>
                <w:rFonts w:ascii="Times New Roman" w:hAnsi="Times New Roman"/>
                <w:color w:val="1C1C1C"/>
                <w:sz w:val="18"/>
                <w:szCs w:val="18"/>
              </w:rPr>
            </w:pP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 xml:space="preserve">Na podstawie </w:t>
            </w:r>
            <w:r w:rsidRPr="006C603D">
              <w:rPr>
                <w:rFonts w:ascii="Times New Roman" w:hAnsi="Times New Roman"/>
                <w:sz w:val="18"/>
                <w:szCs w:val="18"/>
              </w:rPr>
              <w:t xml:space="preserve">art. 6 pkt.1 lit. a 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w związku z art. 81 ust. 1 ustawy z dn. 4 lutego 1994r. o</w:t>
            </w:r>
            <w:r>
              <w:rPr>
                <w:rFonts w:ascii="Times New Roman" w:hAnsi="Times New Roman"/>
                <w:color w:val="1C1C1C"/>
                <w:sz w:val="18"/>
                <w:szCs w:val="18"/>
              </w:rPr>
              <w:t> 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prawie autorskim i prawach pokrewnych</w:t>
            </w:r>
          </w:p>
          <w:p w14:paraId="0A251552" w14:textId="77777777" w:rsidR="008E2842" w:rsidRDefault="008E2842" w:rsidP="0042048C">
            <w:pP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  <w:p w14:paraId="4BAFA768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Wyrażam zgodę </w:t>
            </w:r>
            <w:r w:rsidRPr="00BC550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na przetwarzanie mojego wizerunku 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formie tradycyjnej i elektronicznej wraz z danymi identyfikacyjnymi (imię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nazwisko) </w:t>
            </w:r>
            <w:r w:rsidRPr="0000719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celu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 promocyjnym i informacyjnym Ośrodka Sportu i Rekreacji w Brzostku</w:t>
            </w:r>
          </w:p>
        </w:tc>
      </w:tr>
      <w:tr w:rsidR="008E2842" w14:paraId="3E1F4C8B" w14:textId="77777777" w:rsidTr="0042048C">
        <w:trPr>
          <w:trHeight w:val="1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7AEC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ABAB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833C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8E2842" w14:paraId="23826DE2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4FBB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D9B" w14:textId="77777777" w:rsidR="008E2842" w:rsidRDefault="008E2842" w:rsidP="0042048C">
            <w:pPr>
              <w:pStyle w:val="Akapitzlist"/>
              <w:spacing w:after="0"/>
              <w:ind w:left="-104" w:right="30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087" w14:textId="77777777" w:rsidR="008E2842" w:rsidRPr="0041037C" w:rsidRDefault="008E2842" w:rsidP="008E2842">
            <w:pPr>
              <w:pStyle w:val="Akapitzlist"/>
              <w:numPr>
                <w:ilvl w:val="0"/>
                <w:numId w:val="1"/>
              </w:numPr>
              <w:tabs>
                <w:tab w:val="left" w:pos="2448"/>
                <w:tab w:val="left" w:pos="4671"/>
              </w:tabs>
              <w:ind w:left="1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943">
              <w:rPr>
                <w:rFonts w:ascii="Times New Roman" w:hAnsi="Times New Roman"/>
                <w:sz w:val="18"/>
                <w:szCs w:val="18"/>
              </w:rPr>
              <w:t xml:space="preserve">Udostępnienie na stronie internetowej OSIR w Brzostku – </w:t>
            </w:r>
            <w:hyperlink r:id="rId7" w:history="1">
              <w:r w:rsidRPr="00A61943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https://osir.brzostek.pl</w:t>
              </w:r>
            </w:hyperlink>
            <w:r w:rsidRPr="00A619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E2842" w14:paraId="6BB772EC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2B7A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BFE2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5C4" w14:textId="77777777" w:rsidR="008E2842" w:rsidRPr="00B22107" w:rsidRDefault="008E2842" w:rsidP="0042048C">
            <w:pPr>
              <w:ind w:left="1"/>
              <w:jc w:val="both"/>
              <w:rPr>
                <w:rFonts w:ascii="Times New Roman" w:hAnsi="Times New Roman"/>
              </w:rPr>
            </w:pPr>
            <w:r w:rsidRPr="00B22107">
              <w:rPr>
                <w:rFonts w:ascii="Times New Roman" w:hAnsi="Times New Roman"/>
                <w:sz w:val="18"/>
                <w:szCs w:val="18"/>
              </w:rPr>
              <w:t xml:space="preserve">Umieszczenie na Facebook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hala sportowa Brzostek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hyperlink r:id="rId8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https://www.facebook.com/HALA-Widowiskowo-Sportowa-w-Brzostku-1411173065803445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>)  oraz orlik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hyperlink r:id="rId9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https://www.facebook.com/Orlik-Brzostek-365181770295177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>Brzostek</w:t>
            </w:r>
          </w:p>
        </w:tc>
      </w:tr>
      <w:tr w:rsidR="008E2842" w14:paraId="2AB2BC63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B5F3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32F9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5280" w14:textId="77777777" w:rsidR="008E2842" w:rsidRDefault="008E2842" w:rsidP="0042048C">
            <w:pPr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Przetwarzanie danych osobowych mojego dziecka w materiałach promocyjnych, informacjach audiowizualnych, broszurkach, gazetach lokalnych, stronie internetowej organu prowadzącego Administratora,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stronach Internetowych Sponsorów i patronów honorowych;.</w:t>
            </w:r>
          </w:p>
        </w:tc>
      </w:tr>
    </w:tbl>
    <w:p w14:paraId="5FBD4D6A" w14:textId="77777777" w:rsidR="00484447" w:rsidRPr="00A12B9E" w:rsidRDefault="00484447" w:rsidP="00484447">
      <w:pPr>
        <w:numPr>
          <w:ilvl w:val="0"/>
          <w:numId w:val="3"/>
        </w:numPr>
        <w:autoSpaceDN w:val="0"/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Zaznacz w odpowiednim miejscu                                                 </w:t>
      </w:r>
    </w:p>
    <w:p w14:paraId="7C4FB545" w14:textId="323E1D6B" w:rsidR="00484447" w:rsidRPr="00A12B9E" w:rsidRDefault="00484447" w:rsidP="00484447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A12B9E">
        <w:rPr>
          <w:rFonts w:ascii="Times New Roman" w:hAnsi="Times New Roman"/>
          <w:sz w:val="20"/>
          <w:szCs w:val="20"/>
        </w:rPr>
        <w:t xml:space="preserve">………………………………………                                                                                                                                                                           </w:t>
      </w:r>
      <w:r w:rsidRPr="00CB5827">
        <w:rPr>
          <w:rFonts w:ascii="Times New Roman" w:hAnsi="Times New Roman"/>
          <w:i/>
          <w:iCs/>
          <w:sz w:val="16"/>
          <w:szCs w:val="16"/>
        </w:rPr>
        <w:t xml:space="preserve">(podpis </w:t>
      </w:r>
      <w:r w:rsidR="00A77477" w:rsidRPr="00CB5827">
        <w:rPr>
          <w:rFonts w:ascii="Times New Roman" w:hAnsi="Times New Roman"/>
          <w:i/>
          <w:iCs/>
          <w:sz w:val="16"/>
          <w:szCs w:val="16"/>
        </w:rPr>
        <w:t>nauczyciela – opiekuna uczniów)</w:t>
      </w:r>
    </w:p>
    <w:p w14:paraId="337D3F90" w14:textId="77777777" w:rsidR="00642450" w:rsidRPr="00A80043" w:rsidRDefault="00642450" w:rsidP="00A12B9E">
      <w:pPr>
        <w:spacing w:after="0" w:line="240" w:lineRule="auto"/>
        <w:jc w:val="center"/>
        <w:rPr>
          <w:rFonts w:ascii="Times New Roman" w:hAnsi="Times New Roman"/>
          <w:b/>
        </w:rPr>
      </w:pPr>
      <w:r w:rsidRPr="00A80043">
        <w:rPr>
          <w:rFonts w:ascii="Times New Roman" w:hAnsi="Times New Roman"/>
          <w:b/>
        </w:rPr>
        <w:t>KLAUZULA INFORMACYJNA</w:t>
      </w:r>
    </w:p>
    <w:p w14:paraId="7DB89726" w14:textId="2DEA9CF1" w:rsidR="00642450" w:rsidRPr="00A80043" w:rsidRDefault="00642450" w:rsidP="00A80043">
      <w:pPr>
        <w:widowControl w:val="0"/>
        <w:tabs>
          <w:tab w:val="left" w:pos="5780"/>
        </w:tabs>
        <w:autoSpaceDE w:val="0"/>
        <w:spacing w:after="0" w:line="240" w:lineRule="auto"/>
        <w:ind w:left="-142" w:right="-24"/>
        <w:jc w:val="both"/>
        <w:rPr>
          <w:rFonts w:ascii="Times New Roman" w:hAnsi="Times New Roman"/>
          <w:i/>
          <w:iCs/>
          <w:sz w:val="16"/>
          <w:szCs w:val="16"/>
        </w:rPr>
      </w:pPr>
      <w:r w:rsidRPr="00A80043">
        <w:rPr>
          <w:rFonts w:ascii="Times New Roman" w:hAnsi="Times New Roman"/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 w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>związku z przetwarzaniem danych osobowych i w sprawie swobodnego przepływu takich danych oraz uchylenia dyrektywy 95/46/WE (ogólne rozporządzenie o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 xml:space="preserve">ochronie danych osobowych- -  dalej „RODO” </w:t>
      </w:r>
      <w:r w:rsidR="00573767" w:rsidRPr="00A8004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80043">
        <w:rPr>
          <w:rFonts w:ascii="Times New Roman" w:hAnsi="Times New Roman"/>
          <w:i/>
          <w:iCs/>
          <w:sz w:val="16"/>
          <w:szCs w:val="16"/>
        </w:rPr>
        <w:t>Kierownik jednostki informuje, że:</w:t>
      </w:r>
    </w:p>
    <w:tbl>
      <w:tblPr>
        <w:tblW w:w="106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7790"/>
      </w:tblGrid>
      <w:tr w:rsidR="00642450" w:rsidRPr="00A12B9E" w14:paraId="2F2518B7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7CF9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Tożsamość Administratora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3326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Administratorem danych osobowych jest Ośrodek Sportu i Rekreacji w Brzostku reprezentowany przez  Kierownika jednostki, adres: ul. M.N. Mysłowskiego 11, 39-230 Brzostek</w:t>
            </w:r>
          </w:p>
        </w:tc>
      </w:tr>
      <w:tr w:rsidR="00642450" w:rsidRPr="00A12B9E" w14:paraId="5D9BE13F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EB23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Dana kontaktowe Administratora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829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Administratora reprezentuje Kierownik jednostki  z którym można się skontaktować telefonicznie -  nr tel. 14 63 95 980 lub drogą elektroniczną </w:t>
            </w:r>
            <w:hyperlink r:id="rId10" w:history="1">
              <w:r w:rsidRPr="00F63EB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kierownikosir@brzostek.pl</w:t>
              </w:r>
            </w:hyperlink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42450" w:rsidRPr="00A12B9E" w14:paraId="07D86BD3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0F4B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Dane kontaktowe IOD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F2E" w14:textId="77777777" w:rsidR="00642450" w:rsidRPr="00F63EB4" w:rsidRDefault="00642450" w:rsidP="0064245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-11105"/>
              </w:tabs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Tel.: 14 68 30 376 w. 22</w:t>
            </w:r>
          </w:p>
          <w:p w14:paraId="02E1B6E0" w14:textId="77777777" w:rsidR="00642450" w:rsidRPr="00F63EB4" w:rsidRDefault="00642450" w:rsidP="00642450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F63EB4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iodcuw@brzostek.pl</w:t>
              </w:r>
            </w:hyperlink>
          </w:p>
          <w:p w14:paraId="283156B7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danych.</w:t>
            </w:r>
          </w:p>
        </w:tc>
      </w:tr>
      <w:tr w:rsidR="00642450" w:rsidRPr="00A12B9E" w14:paraId="36BAEB6A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0C2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Cele przetwarzania </w:t>
            </w: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47C" w14:textId="444A10E6" w:rsidR="00A31B9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Dane osobowe będą przetwarzane w </w:t>
            </w:r>
            <w:r w:rsidR="00A31B90" w:rsidRPr="00F63EB4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celu promocji i informacji Ośrodka Sportu i Rekreacji w Brzostku</w:t>
            </w:r>
            <w:r w:rsidR="00A31B90" w:rsidRPr="00F63E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5A6683C" w14:textId="52542536" w:rsidR="0064245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sz w:val="18"/>
                <w:szCs w:val="18"/>
              </w:rPr>
              <w:t>Podstawa prawna przetwarzania danych osobowych:</w:t>
            </w:r>
          </w:p>
          <w:p w14:paraId="553D27E6" w14:textId="77777777" w:rsidR="00642450" w:rsidRPr="00F63EB4" w:rsidRDefault="00642450" w:rsidP="0069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–art. 6 ust. 1 lit a RODO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, (</w:t>
            </w:r>
            <w:r w:rsidRPr="00F63E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dane osobowe przetwarzane są wyłącznie na podstawie wcześniej udzielonej zgody w zakresie i celu określonym w treści zgody)</w:t>
            </w:r>
          </w:p>
          <w:p w14:paraId="1C1630AE" w14:textId="77777777" w:rsidR="00673A56" w:rsidRPr="00F63EB4" w:rsidRDefault="00673A56" w:rsidP="00673A56">
            <w:pPr>
              <w:spacing w:before="60" w:after="60" w:line="24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6 ust. 1 lit. c RODO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63E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(przetwarzanie jest niezbędne do wypełnienia obowiązku prawnego ciążącego na administratorze):</w:t>
            </w:r>
          </w:p>
          <w:p w14:paraId="1A564706" w14:textId="77777777" w:rsidR="00673A56" w:rsidRPr="00F63EB4" w:rsidRDefault="00673A56" w:rsidP="000367CB">
            <w:pPr>
              <w:spacing w:before="60" w:after="60" w:line="247" w:lineRule="auto"/>
              <w:ind w:lef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- art. 81 ustawy z 04 lutego1994 o prawie autorskim i prawach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tj. </w:t>
            </w:r>
            <w:r w:rsidRPr="00F63EB4">
              <w:rPr>
                <w:rStyle w:val="alb-s"/>
                <w:rFonts w:ascii="Times New Roman" w:hAnsi="Times New Roman" w:cs="Times New Roman"/>
                <w:i/>
                <w:iCs/>
                <w:sz w:val="18"/>
                <w:szCs w:val="18"/>
              </w:rPr>
              <w:t>[Zezwolenie na rozpowszechnianie wizerunku] 1. Rozpowszechnianie wizerunku wymaga zezwolenia osoby na nim przedstawionej. W braku wyraźnego zastrzeżenia zezwolenie nie jest wymagane, jeżeli osoba ta otrzymała umówioną zapłatę za pozowanie.2. Zezwolenia nie wymaga rozpowszechnianie wizerunku: 1) osoby powszechnie znanej, jeżeli wizerunek wykonano w związku z pełnieniem przez nią funkcji publicznych, w szczególności politycznych, społecznych, zawodowych; 2) osoby stanowiącej jedynie szczegół całości takiej jak zgromadzenie, krajobraz, publiczna impreza.</w:t>
            </w:r>
          </w:p>
          <w:p w14:paraId="2A130531" w14:textId="7AEF736A" w:rsidR="00A31B90" w:rsidRPr="00F63EB4" w:rsidRDefault="00673A56" w:rsidP="00C8584A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23 Kodeksu cywilnego.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[Dobra osobiste]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>Dobra osobiste człowieka, jak w szczególności zdrowie, wolność, cześć, swoboda sumienia, nazwisko lub pseudonim, wizerunek, tajemnica korespondencji, nietykalność</w:t>
            </w:r>
          </w:p>
        </w:tc>
      </w:tr>
      <w:tr w:rsidR="00642450" w:rsidRPr="00A12B9E" w14:paraId="7DC152AC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0757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798A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Administrator danych osobowych może udostępniać dane osobowe:</w:t>
            </w:r>
          </w:p>
          <w:p w14:paraId="60A749F2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>organom władzy publicznej oraz podmiotom wykonujące zadania publiczne lub działającym na zlecenie organów władzy publicznej, w zakresie i w celach, które wynikają z przepisów powszechnie obowiązującego prawa,</w:t>
            </w:r>
          </w:p>
          <w:p w14:paraId="0CCCA635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color w:val="333333"/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 xml:space="preserve">podmiot, który na podstawie stosownych umów o powierzeniu przetwarzania danych podpisanych z Administratorem przetwarza dane osobowe w imieniu Administratora -  firma świadcząca usługę hostingową – Fundacja Low light film, os. tysiąclecia 30/6, 31-609 Kraków. </w:t>
            </w:r>
          </w:p>
          <w:p w14:paraId="2210E8D7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color w:val="333333"/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 xml:space="preserve">Facebook Ireland Ltd. - właścicielowi portalu społecznościowego Facebook – który jest współadministratorem danych osobowych w związku z zamieszczeniem na fanpage’a pod nazwą Hala Widowisko – Sportowa w Brzostku  oraz Orliku w Brzostku na portalu społecznościowym Facebook wizerunku. </w:t>
            </w:r>
          </w:p>
        </w:tc>
      </w:tr>
      <w:tr w:rsidR="00642450" w:rsidRPr="00A12B9E" w14:paraId="13C7899B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9721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Okres przechowywania danych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690" w14:textId="11342D31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przetwarzane na podstawie zgody 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wizerunek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)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będ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ą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e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do czasu jej wycofania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jednak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nie dużej niż 10 lat.</w:t>
            </w:r>
          </w:p>
        </w:tc>
      </w:tr>
      <w:tr w:rsidR="00642450" w:rsidRPr="00A12B9E" w14:paraId="6080C38E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CA3C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Prawa podmiotów danych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5236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Posiada Pani/Pan prawo:</w:t>
            </w:r>
          </w:p>
          <w:p w14:paraId="0693C979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dostępu do treści swoich danych</w:t>
            </w:r>
          </w:p>
          <w:p w14:paraId="6EA4D0FD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prawo ich sprostowania,</w:t>
            </w:r>
          </w:p>
          <w:p w14:paraId="43F2764B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ograniczenia przetwarzania,</w:t>
            </w:r>
          </w:p>
          <w:p w14:paraId="47B0E2CD" w14:textId="6CD5A2FE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usunięcia danych m.in. gdy dane przetwarzane są na podstawie zgody </w:t>
            </w:r>
            <w:r w:rsidR="007F0779"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zgodnie z art. 17 RODO), </w:t>
            </w:r>
          </w:p>
          <w:p w14:paraId="67F9BE38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prawo do cofnięcia zgody na ich przetwarzanie w dowolnym momencie bez wpływu na zgodność z prawem przetwarzania, którego dokonano na podstawie zgody wyrażonej przed jej cofnięciem. </w:t>
            </w:r>
          </w:p>
          <w:p w14:paraId="73034BD3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Oświadczenie o cofnięciu zgody na przetwarzanie danych osobowych wymaga jej złożenia w formie pisemnej na adres Ośrodka Sportu i Rekreacji w Brzostku</w:t>
            </w:r>
          </w:p>
        </w:tc>
      </w:tr>
      <w:tr w:rsidR="00642450" w:rsidRPr="00A12B9E" w14:paraId="793A7096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F9A0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3D3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7FE3B1B4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Prezes Urzędu Ochrony Danych Osobowych (PUODO),</w:t>
            </w:r>
          </w:p>
          <w:p w14:paraId="5D2540F9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ul. Stawki 2, 00-193 Warszawa</w:t>
            </w:r>
          </w:p>
        </w:tc>
      </w:tr>
      <w:tr w:rsidR="00642450" w:rsidRPr="00A12B9E" w14:paraId="1910BFDC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C6B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DD83" w14:textId="63D2FB02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Podanie danych osobowych jest dobrowolne</w:t>
            </w:r>
            <w:r w:rsidR="007F0779"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  <w:tr w:rsidR="00642450" w:rsidRPr="00A12B9E" w14:paraId="256E5BF0" w14:textId="77777777" w:rsidTr="008A3A0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986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E56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W przypadku 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zamieszczenia wizerunku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 </w:t>
            </w: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mogą być przekazywane poza teren  Europejskiego Obszaru Gospodarczego. </w:t>
            </w: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Facebook Ireland Ltd. </w:t>
            </w:r>
          </w:p>
          <w:p w14:paraId="56799CFE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Facebook Ireland Ltd. - właścicielowi portalu społecznościowego Facebook – który jest współadministratorem danych osobowych w związku z zamieszczeniem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</w:t>
            </w:r>
          </w:p>
          <w:p w14:paraId="1288A58D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Zasady przekazywania danych osobowych współadministratorowi oraz deklarację o prawach przysługujących użytkownikom na mocy RODO współadministrator przedstawia na stronie </w:t>
            </w:r>
            <w:hyperlink r:id="rId12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https://www.facebook.com/about/privacy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. </w:t>
            </w:r>
          </w:p>
          <w:p w14:paraId="1F43CD91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Więcej informacji na temat współadministrowania danymi osobowymi współadministrator udostępnia na stronie: </w:t>
            </w:r>
            <w:hyperlink r:id="rId13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https://www.facebook.com/legal/terms/page_controller_addendum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07320820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Natomiast Administrator nie ma wpływu na przetwarzanie i przekazywanie danych osobowych przez </w:t>
            </w:r>
            <w:proofErr w:type="spellStart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współadministratora</w:t>
            </w:r>
            <w:proofErr w:type="spellEnd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ani nie kontroluje go w tym zakresie.</w:t>
            </w:r>
          </w:p>
        </w:tc>
      </w:tr>
      <w:tr w:rsidR="00642450" w:rsidRPr="00A12B9E" w14:paraId="18E4E0E6" w14:textId="77777777" w:rsidTr="008A3A05">
        <w:trPr>
          <w:trHeight w:val="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D564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Zautomatyzowane podejmowanie decyzji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109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Administrator nie będzie podejmował wobec osób, których dane przetwarza zautomatyzowanych decyzji, w tym decyzji będących wynikiem profilowania.</w:t>
            </w: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 </w:t>
            </w:r>
          </w:p>
        </w:tc>
      </w:tr>
    </w:tbl>
    <w:p w14:paraId="3F79B422" w14:textId="477A2DB7" w:rsidR="00484447" w:rsidRPr="00A12B9E" w:rsidRDefault="00484447" w:rsidP="0008393F">
      <w:pPr>
        <w:jc w:val="both"/>
        <w:rPr>
          <w:rFonts w:ascii="Times New Roman" w:hAnsi="Times New Roman"/>
          <w:sz w:val="20"/>
          <w:szCs w:val="20"/>
        </w:rPr>
      </w:pPr>
    </w:p>
    <w:sectPr w:rsidR="00484447" w:rsidRPr="00A12B9E" w:rsidSect="00484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77BD8" w14:textId="77777777" w:rsidR="00110B89" w:rsidRDefault="00110B89" w:rsidP="000F64AC">
      <w:pPr>
        <w:spacing w:after="0" w:line="240" w:lineRule="auto"/>
      </w:pPr>
      <w:r>
        <w:separator/>
      </w:r>
    </w:p>
  </w:endnote>
  <w:endnote w:type="continuationSeparator" w:id="0">
    <w:p w14:paraId="7BEBC218" w14:textId="77777777" w:rsidR="00110B89" w:rsidRDefault="00110B89" w:rsidP="000F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1AC2" w14:textId="77777777" w:rsidR="00110B89" w:rsidRDefault="00110B89" w:rsidP="000F64AC">
      <w:pPr>
        <w:spacing w:after="0" w:line="240" w:lineRule="auto"/>
      </w:pPr>
      <w:r>
        <w:separator/>
      </w:r>
    </w:p>
  </w:footnote>
  <w:footnote w:type="continuationSeparator" w:id="0">
    <w:p w14:paraId="75BAE214" w14:textId="77777777" w:rsidR="00110B89" w:rsidRDefault="00110B89" w:rsidP="000F64AC">
      <w:pPr>
        <w:spacing w:after="0" w:line="240" w:lineRule="auto"/>
      </w:pPr>
      <w:r>
        <w:continuationSeparator/>
      </w:r>
    </w:p>
  </w:footnote>
  <w:footnote w:id="1">
    <w:p w14:paraId="2DBA33DF" w14:textId="259ECB2D" w:rsidR="000F64AC" w:rsidRDefault="000F64AC" w:rsidP="000F64A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A605C">
        <w:rPr>
          <w:rFonts w:ascii="Times New Roman" w:hAnsi="Times New Roman" w:cs="Times New Roman"/>
          <w:b/>
          <w:bCs/>
        </w:rPr>
        <w:t>a</w:t>
      </w:r>
      <w:r w:rsidR="00B832AA" w:rsidRPr="006A605C">
        <w:rPr>
          <w:rFonts w:ascii="Times New Roman" w:hAnsi="Times New Roman" w:cs="Times New Roman"/>
          <w:b/>
          <w:bCs/>
        </w:rPr>
        <w:t>rt. 4 ust. 11</w:t>
      </w:r>
      <w:r w:rsidR="006A605C" w:rsidRPr="006A605C">
        <w:rPr>
          <w:rFonts w:ascii="Times New Roman" w:hAnsi="Times New Roman" w:cs="Times New Roman"/>
          <w:b/>
          <w:bCs/>
        </w:rPr>
        <w:t xml:space="preserve"> RODO:</w:t>
      </w:r>
      <w:r w:rsidR="006A605C">
        <w:rPr>
          <w:rFonts w:ascii="Times New Roman" w:hAnsi="Times New Roman" w:cs="Times New Roman"/>
          <w:b/>
          <w:bCs/>
        </w:rPr>
        <w:t xml:space="preserve"> </w:t>
      </w:r>
      <w:r w:rsidRPr="006A605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zgoda" osoby, której dane dotyczą oznacza dobrowolne, konkretne, świadome i jednoznaczne okazanie woli, którym osoba, której dane dotyczą, w formie oświadczenia lub wyraźnego działania potwierdzającego, przyzwala na przetwarzanie dotyczących jej danych osobowych</w:t>
      </w:r>
      <w:r w:rsidR="00B832A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” – art.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CFA"/>
    <w:multiLevelType w:val="hybridMultilevel"/>
    <w:tmpl w:val="B2223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788"/>
    <w:multiLevelType w:val="hybridMultilevel"/>
    <w:tmpl w:val="03E0278C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1F4"/>
    <w:multiLevelType w:val="multilevel"/>
    <w:tmpl w:val="2CECA110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abstractNum w:abstractNumId="3" w15:restartNumberingAfterBreak="0">
    <w:nsid w:val="427D0706"/>
    <w:multiLevelType w:val="multilevel"/>
    <w:tmpl w:val="1E18DDBE"/>
    <w:lvl w:ilvl="0">
      <w:numFmt w:val="bullet"/>
      <w:lvlText w:val=""/>
      <w:lvlJc w:val="left"/>
      <w:pPr>
        <w:ind w:left="7307" w:hanging="360"/>
      </w:pPr>
      <w:rPr>
        <w:rFonts w:ascii="Wingdings" w:hAnsi="Wingdings"/>
        <w:b/>
        <w:sz w:val="36"/>
        <w:szCs w:val="36"/>
      </w:rPr>
    </w:lvl>
    <w:lvl w:ilvl="1"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4" w15:restartNumberingAfterBreak="0">
    <w:nsid w:val="4A881A39"/>
    <w:multiLevelType w:val="hybridMultilevel"/>
    <w:tmpl w:val="760E6A60"/>
    <w:lvl w:ilvl="0" w:tplc="98AC9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967AC"/>
    <w:multiLevelType w:val="multilevel"/>
    <w:tmpl w:val="3BEC18D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3A3B00"/>
    <w:multiLevelType w:val="multilevel"/>
    <w:tmpl w:val="41523C52"/>
    <w:lvl w:ilvl="0">
      <w:start w:val="1"/>
      <w:numFmt w:val="none"/>
      <w:suff w:val="nothing"/>
      <w:lvlText w:val="%1"/>
      <w:lvlJc w:val="left"/>
      <w:pPr>
        <w:ind w:left="1140" w:hanging="432"/>
      </w:pPr>
    </w:lvl>
    <w:lvl w:ilvl="1">
      <w:start w:val="1"/>
      <w:numFmt w:val="none"/>
      <w:suff w:val="nothing"/>
      <w:lvlText w:val="%2"/>
      <w:lvlJc w:val="left"/>
      <w:pPr>
        <w:ind w:left="1284" w:hanging="576"/>
      </w:pPr>
    </w:lvl>
    <w:lvl w:ilvl="2">
      <w:start w:val="1"/>
      <w:numFmt w:val="none"/>
      <w:suff w:val="nothing"/>
      <w:lvlText w:val="%3"/>
      <w:lvlJc w:val="left"/>
      <w:pPr>
        <w:ind w:left="1428" w:hanging="720"/>
      </w:pPr>
    </w:lvl>
    <w:lvl w:ilvl="3">
      <w:start w:val="1"/>
      <w:numFmt w:val="none"/>
      <w:suff w:val="nothing"/>
      <w:lvlText w:val="%4"/>
      <w:lvlJc w:val="left"/>
      <w:pPr>
        <w:ind w:left="1572" w:hanging="864"/>
      </w:pPr>
    </w:lvl>
    <w:lvl w:ilvl="4">
      <w:start w:val="1"/>
      <w:numFmt w:val="none"/>
      <w:suff w:val="nothing"/>
      <w:lvlText w:val="%5"/>
      <w:lvlJc w:val="left"/>
      <w:pPr>
        <w:ind w:left="1716" w:hanging="1008"/>
      </w:pPr>
    </w:lvl>
    <w:lvl w:ilvl="5">
      <w:start w:val="1"/>
      <w:numFmt w:val="none"/>
      <w:suff w:val="nothing"/>
      <w:lvlText w:val="%6"/>
      <w:lvlJc w:val="left"/>
      <w:pPr>
        <w:ind w:left="1860" w:hanging="1152"/>
      </w:pPr>
    </w:lvl>
    <w:lvl w:ilvl="6">
      <w:start w:val="1"/>
      <w:numFmt w:val="none"/>
      <w:suff w:val="nothing"/>
      <w:lvlText w:val="%7"/>
      <w:lvlJc w:val="left"/>
      <w:pPr>
        <w:ind w:left="2004" w:hanging="1296"/>
      </w:pPr>
    </w:lvl>
    <w:lvl w:ilvl="7">
      <w:start w:val="1"/>
      <w:numFmt w:val="none"/>
      <w:suff w:val="nothing"/>
      <w:lvlText w:val="%8"/>
      <w:lvlJc w:val="left"/>
      <w:pPr>
        <w:ind w:left="2148" w:hanging="1440"/>
      </w:pPr>
    </w:lvl>
    <w:lvl w:ilvl="8">
      <w:start w:val="1"/>
      <w:numFmt w:val="none"/>
      <w:suff w:val="nothing"/>
      <w:lvlText w:val="%9"/>
      <w:lvlJc w:val="left"/>
      <w:pPr>
        <w:ind w:left="2292" w:hanging="1584"/>
      </w:pPr>
    </w:lvl>
  </w:abstractNum>
  <w:abstractNum w:abstractNumId="7" w15:restartNumberingAfterBreak="0">
    <w:nsid w:val="75980BF5"/>
    <w:multiLevelType w:val="multilevel"/>
    <w:tmpl w:val="B092760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7"/>
    <w:rsid w:val="000367CB"/>
    <w:rsid w:val="0008393F"/>
    <w:rsid w:val="000C29D6"/>
    <w:rsid w:val="000F620A"/>
    <w:rsid w:val="000F64AC"/>
    <w:rsid w:val="00110B89"/>
    <w:rsid w:val="001800ED"/>
    <w:rsid w:val="001B0728"/>
    <w:rsid w:val="00241DC4"/>
    <w:rsid w:val="00283DFE"/>
    <w:rsid w:val="003D4C23"/>
    <w:rsid w:val="004668C5"/>
    <w:rsid w:val="00484447"/>
    <w:rsid w:val="004C1D39"/>
    <w:rsid w:val="0056486A"/>
    <w:rsid w:val="00573767"/>
    <w:rsid w:val="006343D0"/>
    <w:rsid w:val="00642450"/>
    <w:rsid w:val="00673A56"/>
    <w:rsid w:val="00692B58"/>
    <w:rsid w:val="006A605C"/>
    <w:rsid w:val="006A7F3D"/>
    <w:rsid w:val="007412BA"/>
    <w:rsid w:val="007F0779"/>
    <w:rsid w:val="007F4FC1"/>
    <w:rsid w:val="007F5486"/>
    <w:rsid w:val="008A3A05"/>
    <w:rsid w:val="008E2842"/>
    <w:rsid w:val="009B0EE8"/>
    <w:rsid w:val="00A12B9E"/>
    <w:rsid w:val="00A31B90"/>
    <w:rsid w:val="00A77477"/>
    <w:rsid w:val="00A80043"/>
    <w:rsid w:val="00B820DC"/>
    <w:rsid w:val="00B832AA"/>
    <w:rsid w:val="00C8584A"/>
    <w:rsid w:val="00C9337C"/>
    <w:rsid w:val="00CA449C"/>
    <w:rsid w:val="00CB5827"/>
    <w:rsid w:val="00D11845"/>
    <w:rsid w:val="00DC023A"/>
    <w:rsid w:val="00E8422E"/>
    <w:rsid w:val="00F63EB4"/>
    <w:rsid w:val="00F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CCE"/>
  <w15:chartTrackingRefBased/>
  <w15:docId w15:val="{F770F3CA-B2FD-4D36-9340-8306F46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450"/>
    <w:pPr>
      <w:keepNext/>
      <w:suppressAutoHyphens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444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484447"/>
    <w:rPr>
      <w:color w:val="0563C1"/>
      <w:u w:val="single"/>
    </w:rPr>
  </w:style>
  <w:style w:type="character" w:customStyle="1" w:styleId="st">
    <w:name w:val="st"/>
    <w:rsid w:val="0048444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45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rsid w:val="006424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lb-s">
    <w:name w:val="a_lb-s"/>
    <w:basedOn w:val="Domylnaczcionkaakapitu"/>
    <w:rsid w:val="00A31B90"/>
  </w:style>
  <w:style w:type="paragraph" w:customStyle="1" w:styleId="Default">
    <w:name w:val="Default"/>
    <w:rsid w:val="00A31B9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rsid w:val="008E284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4AC"/>
    <w:pPr>
      <w:suppressAutoHyphens/>
      <w:autoSpaceDN w:val="0"/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4A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LA-Widowiskowo-Sportowa-w-Brzostku-1411173065803445" TargetMode="External"/><Relationship Id="rId13" Type="http://schemas.openxmlformats.org/officeDocument/2006/relationships/hyperlink" Target="https://www.facebook.com/legal/terms/page_controller_addend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ir.brzostek.pl" TargetMode="Externa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cuw@brzost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ierownikosir@brzost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rlik-Brzostek-365181770295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</dc:creator>
  <cp:keywords/>
  <dc:description/>
  <cp:lastModifiedBy>user</cp:lastModifiedBy>
  <cp:revision>6</cp:revision>
  <cp:lastPrinted>2022-04-26T11:03:00Z</cp:lastPrinted>
  <dcterms:created xsi:type="dcterms:W3CDTF">2022-05-05T13:55:00Z</dcterms:created>
  <dcterms:modified xsi:type="dcterms:W3CDTF">2025-04-30T16:05:00Z</dcterms:modified>
</cp:coreProperties>
</file>